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2B" w:rsidRDefault="00964C26">
      <w:pPr>
        <w:pStyle w:val="Heading1"/>
        <w:spacing w:before="74" w:line="240" w:lineRule="auto"/>
      </w:pPr>
      <w:bookmarkStart w:id="0" w:name="Переводчик_с_персидского_и_турецкого_язы"/>
      <w:bookmarkEnd w:id="0"/>
      <w:r>
        <w:rPr>
          <w:color w:val="2F3133"/>
        </w:rPr>
        <w:t>Переводчик</w:t>
      </w:r>
      <w:r>
        <w:rPr>
          <w:color w:val="2F3133"/>
          <w:spacing w:val="-4"/>
        </w:rPr>
        <w:t xml:space="preserve"> </w:t>
      </w:r>
      <w:r>
        <w:rPr>
          <w:color w:val="2F3133"/>
        </w:rPr>
        <w:t>с</w:t>
      </w:r>
      <w:r>
        <w:rPr>
          <w:color w:val="2F3133"/>
          <w:spacing w:val="-3"/>
        </w:rPr>
        <w:t xml:space="preserve"> </w:t>
      </w:r>
      <w:r>
        <w:rPr>
          <w:color w:val="2F3133"/>
        </w:rPr>
        <w:t>персидского</w:t>
      </w:r>
      <w:r>
        <w:rPr>
          <w:color w:val="2F3133"/>
          <w:spacing w:val="-3"/>
        </w:rPr>
        <w:t xml:space="preserve"> </w:t>
      </w:r>
      <w:r>
        <w:rPr>
          <w:color w:val="2F3133"/>
        </w:rPr>
        <w:t>и</w:t>
      </w:r>
      <w:r>
        <w:rPr>
          <w:color w:val="2F3133"/>
          <w:spacing w:val="1"/>
        </w:rPr>
        <w:t xml:space="preserve"> </w:t>
      </w:r>
      <w:r>
        <w:rPr>
          <w:color w:val="2F3133"/>
        </w:rPr>
        <w:t>турецкого</w:t>
      </w:r>
      <w:r>
        <w:rPr>
          <w:color w:val="2F3133"/>
          <w:spacing w:val="2"/>
        </w:rPr>
        <w:t xml:space="preserve"> </w:t>
      </w:r>
      <w:r>
        <w:rPr>
          <w:color w:val="2F3133"/>
        </w:rPr>
        <w:t>языка</w:t>
      </w:r>
    </w:p>
    <w:p w:rsidR="00716A2B" w:rsidRDefault="00716A2B">
      <w:pPr>
        <w:pStyle w:val="a3"/>
        <w:spacing w:before="7"/>
        <w:ind w:left="0" w:firstLine="0"/>
        <w:rPr>
          <w:b/>
          <w:sz w:val="27"/>
        </w:rPr>
      </w:pPr>
    </w:p>
    <w:p w:rsidR="00716A2B" w:rsidRDefault="00964C26">
      <w:pPr>
        <w:pStyle w:val="a3"/>
        <w:spacing w:before="5"/>
        <w:ind w:left="160" w:right="5335" w:firstLine="0"/>
      </w:pPr>
      <w:r>
        <w:rPr>
          <w:color w:val="2F3133"/>
        </w:rPr>
        <w:t>Требуемый опыт работы: 1–3 года</w:t>
      </w:r>
      <w:r>
        <w:rPr>
          <w:color w:val="2F3133"/>
          <w:spacing w:val="-67"/>
        </w:rPr>
        <w:t xml:space="preserve"> </w:t>
      </w:r>
      <w:r>
        <w:rPr>
          <w:color w:val="2F3133"/>
        </w:rPr>
        <w:t>Полная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занятость,</w:t>
      </w:r>
      <w:r>
        <w:rPr>
          <w:color w:val="2F3133"/>
          <w:spacing w:val="2"/>
        </w:rPr>
        <w:t xml:space="preserve"> </w:t>
      </w:r>
      <w:r>
        <w:rPr>
          <w:color w:val="2F3133"/>
        </w:rPr>
        <w:t>полный</w:t>
      </w:r>
      <w:r>
        <w:rPr>
          <w:color w:val="2F3133"/>
          <w:spacing w:val="-2"/>
        </w:rPr>
        <w:t xml:space="preserve"> </w:t>
      </w:r>
      <w:r>
        <w:rPr>
          <w:color w:val="2F3133"/>
        </w:rPr>
        <w:t>день</w:t>
      </w:r>
    </w:p>
    <w:p w:rsidR="00716A2B" w:rsidRDefault="00964C26">
      <w:pPr>
        <w:pStyle w:val="a3"/>
        <w:spacing w:before="1"/>
        <w:ind w:left="160" w:firstLine="0"/>
      </w:pPr>
      <w:r>
        <w:rPr>
          <w:color w:val="2F3133"/>
          <w:spacing w:val="-1"/>
        </w:rPr>
        <w:t>Возможно</w:t>
      </w:r>
      <w:r>
        <w:rPr>
          <w:color w:val="2F3133"/>
          <w:spacing w:val="-15"/>
        </w:rPr>
        <w:t xml:space="preserve"> </w:t>
      </w:r>
      <w:r>
        <w:rPr>
          <w:color w:val="2F3133"/>
          <w:spacing w:val="-1"/>
        </w:rPr>
        <w:t>временное</w:t>
      </w:r>
      <w:r>
        <w:rPr>
          <w:color w:val="2F3133"/>
          <w:spacing w:val="-14"/>
        </w:rPr>
        <w:t xml:space="preserve"> </w:t>
      </w:r>
      <w:r>
        <w:rPr>
          <w:color w:val="2F3133"/>
          <w:spacing w:val="-1"/>
        </w:rPr>
        <w:t>оформление:</w:t>
      </w:r>
      <w:r>
        <w:rPr>
          <w:color w:val="2F3133"/>
          <w:spacing w:val="-13"/>
        </w:rPr>
        <w:t xml:space="preserve"> </w:t>
      </w:r>
      <w:r>
        <w:rPr>
          <w:color w:val="2F3133"/>
          <w:spacing w:val="-1"/>
        </w:rPr>
        <w:t>договор</w:t>
      </w:r>
      <w:r>
        <w:rPr>
          <w:color w:val="2F3133"/>
          <w:spacing w:val="-15"/>
        </w:rPr>
        <w:t xml:space="preserve"> </w:t>
      </w:r>
      <w:r>
        <w:rPr>
          <w:color w:val="2F3133"/>
        </w:rPr>
        <w:t>услуг,</w:t>
      </w:r>
      <w:r>
        <w:rPr>
          <w:color w:val="2F3133"/>
          <w:spacing w:val="-14"/>
        </w:rPr>
        <w:t xml:space="preserve"> </w:t>
      </w:r>
      <w:r>
        <w:rPr>
          <w:color w:val="2F3133"/>
        </w:rPr>
        <w:t>подряда,</w:t>
      </w:r>
      <w:r>
        <w:rPr>
          <w:color w:val="2F3133"/>
          <w:spacing w:val="-20"/>
        </w:rPr>
        <w:t xml:space="preserve"> </w:t>
      </w:r>
      <w:r>
        <w:rPr>
          <w:color w:val="2F3133"/>
        </w:rPr>
        <w:t>ГПХ,</w:t>
      </w:r>
      <w:r>
        <w:rPr>
          <w:color w:val="2F3133"/>
          <w:spacing w:val="-15"/>
        </w:rPr>
        <w:t xml:space="preserve"> </w:t>
      </w:r>
      <w:proofErr w:type="spellStart"/>
      <w:r>
        <w:rPr>
          <w:color w:val="2F3133"/>
        </w:rPr>
        <w:t>самозанятые</w:t>
      </w:r>
      <w:proofErr w:type="spellEnd"/>
      <w:r>
        <w:rPr>
          <w:color w:val="2F3133"/>
        </w:rPr>
        <w:t>,</w:t>
      </w:r>
      <w:r>
        <w:rPr>
          <w:color w:val="2F3133"/>
          <w:spacing w:val="-67"/>
        </w:rPr>
        <w:t xml:space="preserve"> </w:t>
      </w:r>
      <w:r>
        <w:rPr>
          <w:color w:val="2F3133"/>
        </w:rPr>
        <w:t>ИП</w:t>
      </w:r>
    </w:p>
    <w:p w:rsidR="00716A2B" w:rsidRDefault="00964C26">
      <w:pPr>
        <w:pStyle w:val="Heading1"/>
        <w:spacing w:before="161" w:line="321" w:lineRule="exact"/>
      </w:pPr>
      <w:r>
        <w:rPr>
          <w:color w:val="2F3133"/>
        </w:rPr>
        <w:t>Обязанности: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1681"/>
          <w:tab w:val="left" w:pos="3141"/>
          <w:tab w:val="left" w:pos="3511"/>
          <w:tab w:val="left" w:pos="4597"/>
          <w:tab w:val="left" w:pos="6363"/>
          <w:tab w:val="left" w:pos="7763"/>
          <w:tab w:val="left" w:pos="8113"/>
        </w:tabs>
        <w:spacing w:line="240" w:lineRule="auto"/>
        <w:ind w:left="460" w:right="105"/>
        <w:rPr>
          <w:sz w:val="28"/>
        </w:rPr>
      </w:pPr>
      <w:r>
        <w:rPr>
          <w:color w:val="2F3133"/>
          <w:sz w:val="28"/>
        </w:rPr>
        <w:t>Помощь</w:t>
      </w:r>
      <w:r>
        <w:rPr>
          <w:color w:val="2F3133"/>
          <w:sz w:val="28"/>
        </w:rPr>
        <w:tab/>
        <w:t>директору</w:t>
      </w:r>
      <w:r>
        <w:rPr>
          <w:color w:val="2F3133"/>
          <w:sz w:val="28"/>
        </w:rPr>
        <w:tab/>
        <w:t>и</w:t>
      </w:r>
      <w:r>
        <w:rPr>
          <w:color w:val="2F3133"/>
          <w:sz w:val="28"/>
        </w:rPr>
        <w:tab/>
        <w:t>другим</w:t>
      </w:r>
      <w:r>
        <w:rPr>
          <w:color w:val="2F3133"/>
          <w:sz w:val="28"/>
        </w:rPr>
        <w:tab/>
        <w:t>сотрудникам</w:t>
      </w:r>
      <w:r>
        <w:rPr>
          <w:color w:val="2F3133"/>
          <w:sz w:val="28"/>
        </w:rPr>
        <w:tab/>
        <w:t>компании</w:t>
      </w:r>
      <w:r>
        <w:rPr>
          <w:color w:val="2F3133"/>
          <w:sz w:val="28"/>
        </w:rPr>
        <w:tab/>
        <w:t>в</w:t>
      </w:r>
      <w:r>
        <w:rPr>
          <w:color w:val="2F3133"/>
          <w:sz w:val="28"/>
        </w:rPr>
        <w:tab/>
        <w:t>проведении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деловых переговоров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участием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иностранных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гостей и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партнёров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1641"/>
          <w:tab w:val="left" w:pos="2041"/>
          <w:tab w:val="left" w:pos="3451"/>
          <w:tab w:val="left" w:pos="4652"/>
          <w:tab w:val="left" w:pos="6338"/>
          <w:tab w:val="left" w:pos="8293"/>
          <w:tab w:val="left" w:pos="8689"/>
        </w:tabs>
        <w:spacing w:line="240" w:lineRule="auto"/>
        <w:ind w:left="460" w:right="103"/>
        <w:rPr>
          <w:sz w:val="28"/>
        </w:rPr>
      </w:pPr>
      <w:r>
        <w:rPr>
          <w:color w:val="2F3133"/>
          <w:sz w:val="28"/>
        </w:rPr>
        <w:t>Прямой</w:t>
      </w:r>
      <w:r>
        <w:rPr>
          <w:color w:val="2F3133"/>
          <w:sz w:val="28"/>
        </w:rPr>
        <w:tab/>
        <w:t>и</w:t>
      </w:r>
      <w:r>
        <w:rPr>
          <w:color w:val="2F3133"/>
          <w:sz w:val="28"/>
        </w:rPr>
        <w:tab/>
        <w:t>обратный</w:t>
      </w:r>
      <w:r>
        <w:rPr>
          <w:color w:val="2F3133"/>
          <w:sz w:val="28"/>
        </w:rPr>
        <w:tab/>
        <w:t>перевод</w:t>
      </w:r>
      <w:r>
        <w:rPr>
          <w:color w:val="2F3133"/>
          <w:sz w:val="28"/>
        </w:rPr>
        <w:tab/>
        <w:t>письменной</w:t>
      </w:r>
      <w:r>
        <w:rPr>
          <w:color w:val="2F3133"/>
          <w:sz w:val="28"/>
        </w:rPr>
        <w:tab/>
        <w:t>документации</w:t>
      </w:r>
      <w:r>
        <w:rPr>
          <w:color w:val="2F3133"/>
          <w:sz w:val="28"/>
        </w:rPr>
        <w:tab/>
        <w:t>и</w:t>
      </w:r>
      <w:r>
        <w:rPr>
          <w:color w:val="2F3133"/>
          <w:sz w:val="28"/>
        </w:rPr>
        <w:tab/>
        <w:t>других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источников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98"/>
        <w:rPr>
          <w:sz w:val="28"/>
        </w:rPr>
      </w:pPr>
      <w:r>
        <w:rPr>
          <w:color w:val="2F3133"/>
          <w:sz w:val="28"/>
        </w:rPr>
        <w:t>Разъяснение</w:t>
      </w:r>
      <w:r>
        <w:rPr>
          <w:color w:val="2F3133"/>
          <w:spacing w:val="53"/>
          <w:sz w:val="28"/>
        </w:rPr>
        <w:t xml:space="preserve"> </w:t>
      </w:r>
      <w:r>
        <w:rPr>
          <w:color w:val="2F3133"/>
          <w:sz w:val="28"/>
        </w:rPr>
        <w:t>неясных</w:t>
      </w:r>
      <w:r>
        <w:rPr>
          <w:color w:val="2F3133"/>
          <w:spacing w:val="52"/>
          <w:sz w:val="28"/>
        </w:rPr>
        <w:t xml:space="preserve"> </w:t>
      </w:r>
      <w:r>
        <w:rPr>
          <w:color w:val="2F3133"/>
          <w:sz w:val="28"/>
        </w:rPr>
        <w:t>моментов</w:t>
      </w:r>
      <w:r>
        <w:rPr>
          <w:color w:val="2F3133"/>
          <w:spacing w:val="50"/>
          <w:sz w:val="28"/>
        </w:rPr>
        <w:t xml:space="preserve"> </w:t>
      </w:r>
      <w:r>
        <w:rPr>
          <w:color w:val="2F3133"/>
          <w:sz w:val="28"/>
        </w:rPr>
        <w:t>при</w:t>
      </w:r>
      <w:r>
        <w:rPr>
          <w:color w:val="2F3133"/>
          <w:spacing w:val="51"/>
          <w:sz w:val="28"/>
        </w:rPr>
        <w:t xml:space="preserve"> </w:t>
      </w:r>
      <w:r>
        <w:rPr>
          <w:color w:val="2F3133"/>
          <w:sz w:val="28"/>
        </w:rPr>
        <w:t>переводе</w:t>
      </w:r>
      <w:r>
        <w:rPr>
          <w:color w:val="2F3133"/>
          <w:spacing w:val="52"/>
          <w:sz w:val="28"/>
        </w:rPr>
        <w:t xml:space="preserve"> </w:t>
      </w:r>
      <w:r>
        <w:rPr>
          <w:color w:val="2F3133"/>
          <w:sz w:val="28"/>
        </w:rPr>
        <w:t>(термины,</w:t>
      </w:r>
      <w:r>
        <w:rPr>
          <w:color w:val="2F3133"/>
          <w:spacing w:val="52"/>
          <w:sz w:val="28"/>
        </w:rPr>
        <w:t xml:space="preserve"> </w:t>
      </w:r>
      <w:r>
        <w:rPr>
          <w:color w:val="2F3133"/>
          <w:sz w:val="28"/>
        </w:rPr>
        <w:t>сокращения,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аббревиатура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и пр.)</w:t>
      </w:r>
    </w:p>
    <w:p w:rsidR="00716A2B" w:rsidRDefault="00964C26">
      <w:pPr>
        <w:pStyle w:val="a3"/>
        <w:spacing w:line="242" w:lineRule="auto"/>
        <w:ind w:left="460" w:firstLine="0"/>
      </w:pPr>
      <w:r>
        <w:rPr>
          <w:color w:val="2F3133"/>
        </w:rPr>
        <w:t>Обеспечение</w:t>
      </w:r>
      <w:r>
        <w:rPr>
          <w:color w:val="2F3133"/>
          <w:spacing w:val="-5"/>
        </w:rPr>
        <w:t xml:space="preserve"> </w:t>
      </w:r>
      <w:r>
        <w:rPr>
          <w:color w:val="2F3133"/>
        </w:rPr>
        <w:t>устного</w:t>
      </w:r>
      <w:r>
        <w:rPr>
          <w:color w:val="2F3133"/>
          <w:spacing w:val="-5"/>
        </w:rPr>
        <w:t xml:space="preserve"> </w:t>
      </w:r>
      <w:r>
        <w:rPr>
          <w:color w:val="2F3133"/>
        </w:rPr>
        <w:t>перевода</w:t>
      </w:r>
      <w:r>
        <w:rPr>
          <w:color w:val="2F3133"/>
          <w:spacing w:val="-5"/>
        </w:rPr>
        <w:t xml:space="preserve"> </w:t>
      </w:r>
      <w:r>
        <w:rPr>
          <w:color w:val="2F3133"/>
        </w:rPr>
        <w:t>в</w:t>
      </w:r>
      <w:r>
        <w:rPr>
          <w:color w:val="2F3133"/>
          <w:spacing w:val="-9"/>
        </w:rPr>
        <w:t xml:space="preserve"> </w:t>
      </w:r>
      <w:r>
        <w:rPr>
          <w:color w:val="2F3133"/>
        </w:rPr>
        <w:t>требуемом</w:t>
      </w:r>
      <w:r>
        <w:rPr>
          <w:color w:val="2F3133"/>
          <w:spacing w:val="-7"/>
        </w:rPr>
        <w:t xml:space="preserve"> </w:t>
      </w:r>
      <w:r>
        <w:rPr>
          <w:color w:val="2F3133"/>
        </w:rPr>
        <w:t>объеме</w:t>
      </w:r>
      <w:r>
        <w:rPr>
          <w:color w:val="2F3133"/>
          <w:spacing w:val="-5"/>
        </w:rPr>
        <w:t xml:space="preserve"> </w:t>
      </w:r>
      <w:r>
        <w:rPr>
          <w:color w:val="2F3133"/>
        </w:rPr>
        <w:t>при</w:t>
      </w:r>
      <w:r>
        <w:rPr>
          <w:color w:val="2F3133"/>
          <w:spacing w:val="-7"/>
        </w:rPr>
        <w:t xml:space="preserve"> </w:t>
      </w:r>
      <w:r>
        <w:rPr>
          <w:color w:val="2F3133"/>
        </w:rPr>
        <w:t>деловых</w:t>
      </w:r>
      <w:r>
        <w:rPr>
          <w:color w:val="2F3133"/>
          <w:spacing w:val="-5"/>
        </w:rPr>
        <w:t xml:space="preserve"> </w:t>
      </w:r>
      <w:r>
        <w:rPr>
          <w:color w:val="2F3133"/>
        </w:rPr>
        <w:t>встречах</w:t>
      </w:r>
      <w:r>
        <w:rPr>
          <w:color w:val="2F3133"/>
          <w:spacing w:val="-5"/>
        </w:rPr>
        <w:t xml:space="preserve"> </w:t>
      </w:r>
      <w:r>
        <w:rPr>
          <w:color w:val="2F3133"/>
        </w:rPr>
        <w:t>с</w:t>
      </w:r>
      <w:r>
        <w:rPr>
          <w:color w:val="2F3133"/>
          <w:spacing w:val="-67"/>
        </w:rPr>
        <w:t xml:space="preserve"> </w:t>
      </w:r>
      <w:r>
        <w:rPr>
          <w:color w:val="2F3133"/>
        </w:rPr>
        <w:t>иностранцами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6" w:lineRule="exact"/>
        <w:rPr>
          <w:sz w:val="28"/>
        </w:rPr>
      </w:pPr>
      <w:r>
        <w:rPr>
          <w:color w:val="2F3133"/>
          <w:sz w:val="28"/>
        </w:rPr>
        <w:t>Перевод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аудио-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видеозаписей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Взаимодействие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с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иностранными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коллегами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по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вопросам</w:t>
      </w:r>
      <w:r>
        <w:rPr>
          <w:color w:val="2F3133"/>
          <w:spacing w:val="-5"/>
          <w:sz w:val="28"/>
        </w:rPr>
        <w:t xml:space="preserve"> </w:t>
      </w:r>
      <w:r>
        <w:rPr>
          <w:color w:val="2F3133"/>
          <w:sz w:val="28"/>
        </w:rPr>
        <w:t>переводов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Заполнение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соответствующих документов</w:t>
      </w:r>
      <w:r>
        <w:rPr>
          <w:color w:val="2F3133"/>
          <w:spacing w:val="-7"/>
          <w:sz w:val="28"/>
        </w:rPr>
        <w:t xml:space="preserve"> </w:t>
      </w:r>
      <w:r>
        <w:rPr>
          <w:color w:val="2F3133"/>
          <w:sz w:val="28"/>
        </w:rPr>
        <w:t>по итогам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деловых встреч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2076"/>
          <w:tab w:val="left" w:pos="4187"/>
          <w:tab w:val="left" w:pos="5962"/>
          <w:tab w:val="left" w:pos="8073"/>
        </w:tabs>
        <w:spacing w:line="240" w:lineRule="auto"/>
        <w:ind w:left="460" w:right="104"/>
        <w:rPr>
          <w:sz w:val="28"/>
        </w:rPr>
      </w:pPr>
      <w:r>
        <w:rPr>
          <w:color w:val="2F3133"/>
          <w:sz w:val="28"/>
        </w:rPr>
        <w:t>Проверка</w:t>
      </w:r>
      <w:r>
        <w:rPr>
          <w:color w:val="2F3133"/>
          <w:sz w:val="28"/>
        </w:rPr>
        <w:tab/>
        <w:t>корректности</w:t>
      </w:r>
      <w:r>
        <w:rPr>
          <w:color w:val="2F3133"/>
          <w:sz w:val="28"/>
        </w:rPr>
        <w:tab/>
        <w:t>переводов,</w:t>
      </w:r>
      <w:r>
        <w:rPr>
          <w:color w:val="2F3133"/>
          <w:sz w:val="28"/>
        </w:rPr>
        <w:tab/>
        <w:t>совершенных</w:t>
      </w:r>
      <w:r>
        <w:rPr>
          <w:color w:val="2F3133"/>
          <w:sz w:val="28"/>
        </w:rPr>
        <w:tab/>
        <w:t>сторонними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исполнителями, а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также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внесение в</w:t>
      </w:r>
      <w:r>
        <w:rPr>
          <w:color w:val="2F3133"/>
          <w:spacing w:val="-5"/>
          <w:sz w:val="28"/>
        </w:rPr>
        <w:t xml:space="preserve"> </w:t>
      </w:r>
      <w:r>
        <w:rPr>
          <w:color w:val="2F3133"/>
          <w:sz w:val="28"/>
        </w:rPr>
        <w:t>них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нужных правок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редактирование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102"/>
        <w:rPr>
          <w:sz w:val="28"/>
        </w:rPr>
      </w:pPr>
      <w:r>
        <w:rPr>
          <w:color w:val="2F3133"/>
          <w:sz w:val="28"/>
        </w:rPr>
        <w:t>Выполнение</w:t>
      </w:r>
      <w:r>
        <w:rPr>
          <w:color w:val="2F3133"/>
          <w:spacing w:val="22"/>
          <w:sz w:val="28"/>
        </w:rPr>
        <w:t xml:space="preserve"> </w:t>
      </w:r>
      <w:r>
        <w:rPr>
          <w:color w:val="2F3133"/>
          <w:sz w:val="28"/>
        </w:rPr>
        <w:t>иных</w:t>
      </w:r>
      <w:r>
        <w:rPr>
          <w:color w:val="2F3133"/>
          <w:spacing w:val="21"/>
          <w:sz w:val="28"/>
        </w:rPr>
        <w:t xml:space="preserve"> </w:t>
      </w:r>
      <w:r>
        <w:rPr>
          <w:color w:val="2F3133"/>
          <w:sz w:val="28"/>
        </w:rPr>
        <w:t>поручений</w:t>
      </w:r>
      <w:r>
        <w:rPr>
          <w:color w:val="2F3133"/>
          <w:spacing w:val="22"/>
          <w:sz w:val="28"/>
        </w:rPr>
        <w:t xml:space="preserve"> </w:t>
      </w:r>
      <w:r>
        <w:rPr>
          <w:color w:val="2F3133"/>
          <w:sz w:val="28"/>
        </w:rPr>
        <w:t>директора,</w:t>
      </w:r>
      <w:r>
        <w:rPr>
          <w:color w:val="2F3133"/>
          <w:spacing w:val="18"/>
          <w:sz w:val="28"/>
        </w:rPr>
        <w:t xml:space="preserve"> </w:t>
      </w:r>
      <w:r>
        <w:rPr>
          <w:color w:val="2F3133"/>
          <w:sz w:val="28"/>
        </w:rPr>
        <w:t>не</w:t>
      </w:r>
      <w:r>
        <w:rPr>
          <w:color w:val="2F3133"/>
          <w:spacing w:val="21"/>
          <w:sz w:val="28"/>
        </w:rPr>
        <w:t xml:space="preserve"> </w:t>
      </w:r>
      <w:r>
        <w:rPr>
          <w:color w:val="2F3133"/>
          <w:sz w:val="28"/>
        </w:rPr>
        <w:t>противоречащих</w:t>
      </w:r>
      <w:r>
        <w:rPr>
          <w:color w:val="2F3133"/>
          <w:spacing w:val="21"/>
          <w:sz w:val="28"/>
        </w:rPr>
        <w:t xml:space="preserve"> </w:t>
      </w:r>
      <w:r>
        <w:rPr>
          <w:color w:val="2F3133"/>
          <w:sz w:val="28"/>
        </w:rPr>
        <w:t>положениям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трудового договора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и данной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инструкции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2811"/>
          <w:tab w:val="left" w:pos="4537"/>
          <w:tab w:val="left" w:pos="4927"/>
          <w:tab w:val="left" w:pos="6553"/>
          <w:tab w:val="left" w:pos="8298"/>
        </w:tabs>
        <w:spacing w:line="240" w:lineRule="auto"/>
        <w:ind w:left="460" w:right="100"/>
        <w:rPr>
          <w:sz w:val="28"/>
        </w:rPr>
      </w:pPr>
      <w:r>
        <w:rPr>
          <w:color w:val="2F3133"/>
          <w:sz w:val="28"/>
        </w:rPr>
        <w:t>Информирование</w:t>
      </w:r>
      <w:r>
        <w:rPr>
          <w:color w:val="2F3133"/>
          <w:sz w:val="28"/>
        </w:rPr>
        <w:tab/>
        <w:t>руководства</w:t>
      </w:r>
      <w:r>
        <w:rPr>
          <w:color w:val="2F3133"/>
          <w:sz w:val="28"/>
        </w:rPr>
        <w:tab/>
        <w:t>о</w:t>
      </w:r>
      <w:r>
        <w:rPr>
          <w:color w:val="2F3133"/>
          <w:sz w:val="28"/>
        </w:rPr>
        <w:tab/>
        <w:t>возможных</w:t>
      </w:r>
      <w:r>
        <w:rPr>
          <w:color w:val="2F3133"/>
          <w:sz w:val="28"/>
        </w:rPr>
        <w:tab/>
        <w:t>проблемных</w:t>
      </w:r>
      <w:r>
        <w:rPr>
          <w:color w:val="2F3133"/>
          <w:sz w:val="28"/>
        </w:rPr>
        <w:tab/>
      </w:r>
      <w:r>
        <w:rPr>
          <w:color w:val="2F3133"/>
          <w:spacing w:val="-1"/>
          <w:sz w:val="28"/>
        </w:rPr>
        <w:t>моментах,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замеченных в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ходе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выполнения</w:t>
      </w:r>
      <w:r>
        <w:rPr>
          <w:color w:val="2F3133"/>
          <w:spacing w:val="2"/>
          <w:sz w:val="28"/>
        </w:rPr>
        <w:t xml:space="preserve"> </w:t>
      </w:r>
      <w:r>
        <w:rPr>
          <w:color w:val="2F3133"/>
          <w:sz w:val="28"/>
        </w:rPr>
        <w:t>своей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работы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101"/>
        <w:rPr>
          <w:sz w:val="28"/>
        </w:rPr>
      </w:pPr>
      <w:r>
        <w:rPr>
          <w:color w:val="2F3133"/>
          <w:sz w:val="28"/>
        </w:rPr>
        <w:t>Соблюдение</w:t>
      </w:r>
      <w:r>
        <w:rPr>
          <w:color w:val="2F3133"/>
          <w:spacing w:val="10"/>
          <w:sz w:val="28"/>
        </w:rPr>
        <w:t xml:space="preserve"> </w:t>
      </w:r>
      <w:r>
        <w:rPr>
          <w:color w:val="2F3133"/>
          <w:sz w:val="28"/>
        </w:rPr>
        <w:t>корпоративных</w:t>
      </w:r>
      <w:r>
        <w:rPr>
          <w:color w:val="2F3133"/>
          <w:spacing w:val="9"/>
          <w:sz w:val="28"/>
        </w:rPr>
        <w:t xml:space="preserve"> </w:t>
      </w:r>
      <w:r>
        <w:rPr>
          <w:color w:val="2F3133"/>
          <w:sz w:val="28"/>
        </w:rPr>
        <w:t>стандартов</w:t>
      </w:r>
      <w:r>
        <w:rPr>
          <w:color w:val="2F3133"/>
          <w:spacing w:val="7"/>
          <w:sz w:val="28"/>
        </w:rPr>
        <w:t xml:space="preserve"> </w:t>
      </w:r>
      <w:r>
        <w:rPr>
          <w:color w:val="2F3133"/>
          <w:sz w:val="28"/>
        </w:rPr>
        <w:t>в</w:t>
      </w:r>
      <w:r>
        <w:rPr>
          <w:color w:val="2F3133"/>
          <w:spacing w:val="5"/>
          <w:sz w:val="28"/>
        </w:rPr>
        <w:t xml:space="preserve"> </w:t>
      </w:r>
      <w:r>
        <w:rPr>
          <w:color w:val="2F3133"/>
          <w:sz w:val="28"/>
        </w:rPr>
        <w:t>части</w:t>
      </w:r>
      <w:r>
        <w:rPr>
          <w:color w:val="2F3133"/>
          <w:spacing w:val="9"/>
          <w:sz w:val="28"/>
        </w:rPr>
        <w:t xml:space="preserve"> </w:t>
      </w:r>
      <w:r>
        <w:rPr>
          <w:color w:val="2F3133"/>
          <w:sz w:val="28"/>
        </w:rPr>
        <w:t>внешнего</w:t>
      </w:r>
      <w:r>
        <w:rPr>
          <w:color w:val="2F3133"/>
          <w:spacing w:val="10"/>
          <w:sz w:val="28"/>
        </w:rPr>
        <w:t xml:space="preserve"> </w:t>
      </w:r>
      <w:r>
        <w:rPr>
          <w:color w:val="2F3133"/>
          <w:sz w:val="28"/>
        </w:rPr>
        <w:t>вида,</w:t>
      </w:r>
      <w:r>
        <w:rPr>
          <w:color w:val="2F3133"/>
          <w:spacing w:val="9"/>
          <w:sz w:val="28"/>
        </w:rPr>
        <w:t xml:space="preserve"> </w:t>
      </w:r>
      <w:r>
        <w:rPr>
          <w:color w:val="2F3133"/>
          <w:sz w:val="28"/>
        </w:rPr>
        <w:t>поведения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при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деловых встречах, соблюдения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норм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в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обращении с документами</w:t>
      </w:r>
    </w:p>
    <w:p w:rsidR="00716A2B" w:rsidRDefault="00716A2B">
      <w:pPr>
        <w:pStyle w:val="a3"/>
        <w:spacing w:before="7"/>
        <w:ind w:left="0" w:firstLine="0"/>
        <w:rPr>
          <w:sz w:val="27"/>
        </w:rPr>
      </w:pPr>
    </w:p>
    <w:p w:rsidR="00716A2B" w:rsidRDefault="00964C26">
      <w:pPr>
        <w:pStyle w:val="Heading1"/>
      </w:pPr>
      <w:r>
        <w:rPr>
          <w:color w:val="2F3133"/>
        </w:rPr>
        <w:t>Требования: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7" w:lineRule="exact"/>
        <w:rPr>
          <w:sz w:val="28"/>
        </w:rPr>
      </w:pPr>
      <w:r>
        <w:rPr>
          <w:color w:val="2F3133"/>
          <w:sz w:val="28"/>
        </w:rPr>
        <w:t>Иностранный язык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(персидский);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Грамматику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орфографию иностранного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русского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языка;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color w:val="2F3133"/>
          <w:sz w:val="28"/>
        </w:rPr>
        <w:t>Методы 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правила взаимодействия с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текстами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на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иностранном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языке;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Всю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терминологию,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связанную с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темой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перевода;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/>
        <w:rPr>
          <w:sz w:val="28"/>
        </w:rPr>
      </w:pPr>
      <w:r>
        <w:rPr>
          <w:color w:val="2F3133"/>
          <w:sz w:val="28"/>
        </w:rPr>
        <w:t>Справочники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энциклопедии,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которые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потребуются</w:t>
      </w:r>
      <w:r>
        <w:rPr>
          <w:color w:val="2F3133"/>
          <w:spacing w:val="-6"/>
          <w:sz w:val="28"/>
        </w:rPr>
        <w:t xml:space="preserve"> </w:t>
      </w:r>
      <w:r>
        <w:rPr>
          <w:color w:val="2F3133"/>
          <w:sz w:val="28"/>
        </w:rPr>
        <w:t>для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перевода;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left="460" w:right="105"/>
        <w:rPr>
          <w:sz w:val="28"/>
        </w:rPr>
      </w:pPr>
      <w:r>
        <w:rPr>
          <w:color w:val="2F3133"/>
          <w:sz w:val="28"/>
        </w:rPr>
        <w:t>Методы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обработки информации,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связанные с современными техническими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средствами;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Локальные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акты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предприятия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Хорошо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общаться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на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иностранном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языке;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4" w:line="240" w:lineRule="auto"/>
        <w:ind w:left="460" w:right="101"/>
        <w:rPr>
          <w:sz w:val="28"/>
        </w:rPr>
      </w:pPr>
      <w:r>
        <w:rPr>
          <w:color w:val="2F3133"/>
          <w:sz w:val="28"/>
        </w:rPr>
        <w:t>Четко</w:t>
      </w:r>
      <w:r>
        <w:rPr>
          <w:color w:val="2F3133"/>
          <w:spacing w:val="11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11"/>
          <w:sz w:val="28"/>
        </w:rPr>
        <w:t xml:space="preserve"> </w:t>
      </w:r>
      <w:r>
        <w:rPr>
          <w:color w:val="2F3133"/>
          <w:sz w:val="28"/>
        </w:rPr>
        <w:t>правдиво</w:t>
      </w:r>
      <w:r>
        <w:rPr>
          <w:color w:val="2F3133"/>
          <w:spacing w:val="12"/>
          <w:sz w:val="28"/>
        </w:rPr>
        <w:t xml:space="preserve"> </w:t>
      </w:r>
      <w:r>
        <w:rPr>
          <w:color w:val="2F3133"/>
          <w:sz w:val="28"/>
        </w:rPr>
        <w:t>передавать</w:t>
      </w:r>
      <w:r>
        <w:rPr>
          <w:color w:val="2F3133"/>
          <w:spacing w:val="14"/>
          <w:sz w:val="28"/>
        </w:rPr>
        <w:t xml:space="preserve"> </w:t>
      </w:r>
      <w:r>
        <w:rPr>
          <w:color w:val="2F3133"/>
          <w:sz w:val="28"/>
        </w:rPr>
        <w:t>информацию</w:t>
      </w:r>
      <w:r>
        <w:rPr>
          <w:color w:val="2F3133"/>
          <w:spacing w:val="13"/>
          <w:sz w:val="28"/>
        </w:rPr>
        <w:t xml:space="preserve"> </w:t>
      </w:r>
      <w:r>
        <w:rPr>
          <w:color w:val="2F3133"/>
          <w:sz w:val="28"/>
        </w:rPr>
        <w:t>на</w:t>
      </w:r>
      <w:r>
        <w:rPr>
          <w:color w:val="2F3133"/>
          <w:spacing w:val="11"/>
          <w:sz w:val="28"/>
        </w:rPr>
        <w:t xml:space="preserve"> </w:t>
      </w:r>
      <w:r>
        <w:rPr>
          <w:color w:val="2F3133"/>
          <w:sz w:val="28"/>
        </w:rPr>
        <w:t>иностранном</w:t>
      </w:r>
      <w:r>
        <w:rPr>
          <w:color w:val="2F3133"/>
          <w:spacing w:val="10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11"/>
          <w:sz w:val="28"/>
        </w:rPr>
        <w:t xml:space="preserve"> </w:t>
      </w:r>
      <w:r>
        <w:rPr>
          <w:color w:val="2F3133"/>
          <w:sz w:val="28"/>
        </w:rPr>
        <w:t>русском</w:t>
      </w:r>
      <w:r>
        <w:rPr>
          <w:color w:val="2F3133"/>
          <w:spacing w:val="-67"/>
          <w:sz w:val="28"/>
        </w:rPr>
        <w:t xml:space="preserve"> </w:t>
      </w:r>
      <w:r>
        <w:rPr>
          <w:color w:val="2F3133"/>
          <w:sz w:val="28"/>
        </w:rPr>
        <w:t>языке;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8" w:lineRule="exact"/>
        <w:rPr>
          <w:sz w:val="28"/>
        </w:rPr>
      </w:pPr>
      <w:r>
        <w:rPr>
          <w:color w:val="2F3133"/>
          <w:sz w:val="28"/>
        </w:rPr>
        <w:t>Обладать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навыками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устного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и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письменного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перевода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деловой</w:t>
      </w:r>
      <w:r>
        <w:rPr>
          <w:color w:val="2F3133"/>
          <w:spacing w:val="-3"/>
          <w:sz w:val="28"/>
        </w:rPr>
        <w:t xml:space="preserve"> </w:t>
      </w:r>
      <w:r>
        <w:rPr>
          <w:color w:val="2F3133"/>
          <w:sz w:val="28"/>
        </w:rPr>
        <w:t>переписки;</w:t>
      </w:r>
    </w:p>
    <w:p w:rsidR="00716A2B" w:rsidRDefault="00716A2B">
      <w:pPr>
        <w:spacing w:line="318" w:lineRule="exact"/>
        <w:rPr>
          <w:sz w:val="28"/>
        </w:rPr>
        <w:sectPr w:rsidR="00716A2B">
          <w:footerReference w:type="default" r:id="rId7"/>
          <w:type w:val="continuous"/>
          <w:pgSz w:w="11910" w:h="16840"/>
          <w:pgMar w:top="1060" w:right="740" w:bottom="1200" w:left="1540" w:header="720" w:footer="1001" w:gutter="0"/>
          <w:pgNumType w:start="1"/>
          <w:cols w:space="720"/>
        </w:sectPr>
      </w:pP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69"/>
        <w:rPr>
          <w:sz w:val="28"/>
        </w:rPr>
      </w:pPr>
      <w:r>
        <w:rPr>
          <w:color w:val="2F3133"/>
          <w:sz w:val="28"/>
        </w:rPr>
        <w:lastRenderedPageBreak/>
        <w:t>Правильно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оформлять письма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на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обоих</w:t>
      </w:r>
      <w:r>
        <w:rPr>
          <w:color w:val="2F3133"/>
          <w:spacing w:val="-8"/>
          <w:sz w:val="28"/>
        </w:rPr>
        <w:t xml:space="preserve"> </w:t>
      </w:r>
      <w:r>
        <w:rPr>
          <w:color w:val="2F3133"/>
          <w:sz w:val="28"/>
        </w:rPr>
        <w:t>языках;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Использовать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справочную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литературу.</w:t>
      </w:r>
    </w:p>
    <w:p w:rsidR="00716A2B" w:rsidRDefault="00716A2B">
      <w:pPr>
        <w:pStyle w:val="a3"/>
        <w:spacing w:before="6"/>
        <w:ind w:left="0" w:firstLine="0"/>
      </w:pPr>
    </w:p>
    <w:p w:rsidR="00716A2B" w:rsidRDefault="00964C26">
      <w:pPr>
        <w:pStyle w:val="Heading1"/>
        <w:spacing w:line="319" w:lineRule="exact"/>
      </w:pPr>
      <w:r>
        <w:rPr>
          <w:color w:val="2F3133"/>
        </w:rPr>
        <w:t>Условия: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319" w:lineRule="exact"/>
        <w:rPr>
          <w:sz w:val="28"/>
        </w:rPr>
      </w:pPr>
      <w:r>
        <w:rPr>
          <w:color w:val="2F3133"/>
          <w:sz w:val="28"/>
        </w:rPr>
        <w:t>Официальное</w:t>
      </w:r>
      <w:r>
        <w:rPr>
          <w:color w:val="2F3133"/>
          <w:spacing w:val="-4"/>
          <w:sz w:val="28"/>
        </w:rPr>
        <w:t xml:space="preserve"> </w:t>
      </w:r>
      <w:r>
        <w:rPr>
          <w:color w:val="2F3133"/>
          <w:sz w:val="28"/>
        </w:rPr>
        <w:t>трудоустройство;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" w:line="240" w:lineRule="auto"/>
        <w:rPr>
          <w:sz w:val="28"/>
        </w:rPr>
      </w:pPr>
      <w:r>
        <w:rPr>
          <w:color w:val="2F3133"/>
          <w:sz w:val="28"/>
        </w:rPr>
        <w:t>Полное</w:t>
      </w:r>
      <w:r>
        <w:rPr>
          <w:color w:val="2F3133"/>
          <w:spacing w:val="-2"/>
          <w:sz w:val="28"/>
        </w:rPr>
        <w:t xml:space="preserve"> </w:t>
      </w:r>
      <w:r>
        <w:rPr>
          <w:color w:val="2F3133"/>
          <w:sz w:val="28"/>
        </w:rPr>
        <w:t>соблюдение трудового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законодательства.</w:t>
      </w:r>
    </w:p>
    <w:p w:rsidR="00716A2B" w:rsidRDefault="00964C26">
      <w:pPr>
        <w:pStyle w:val="Heading1"/>
        <w:spacing w:before="163" w:line="321" w:lineRule="exact"/>
      </w:pPr>
      <w:r>
        <w:rPr>
          <w:color w:val="2F3133"/>
        </w:rPr>
        <w:t>График</w:t>
      </w:r>
      <w:r>
        <w:rPr>
          <w:color w:val="2F3133"/>
          <w:spacing w:val="-6"/>
        </w:rPr>
        <w:t xml:space="preserve"> </w:t>
      </w:r>
      <w:r>
        <w:rPr>
          <w:color w:val="2F3133"/>
        </w:rPr>
        <w:t>работы:</w:t>
      </w:r>
    </w:p>
    <w:p w:rsidR="00716A2B" w:rsidRDefault="00964C26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rPr>
          <w:sz w:val="28"/>
        </w:rPr>
      </w:pPr>
      <w:r>
        <w:rPr>
          <w:color w:val="2F3133"/>
          <w:sz w:val="28"/>
        </w:rPr>
        <w:t>От</w:t>
      </w:r>
      <w:r>
        <w:rPr>
          <w:color w:val="2F3133"/>
          <w:spacing w:val="1"/>
          <w:sz w:val="28"/>
        </w:rPr>
        <w:t xml:space="preserve"> </w:t>
      </w:r>
      <w:r>
        <w:rPr>
          <w:color w:val="2F3133"/>
          <w:sz w:val="28"/>
        </w:rPr>
        <w:t>09:00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до</w:t>
      </w:r>
      <w:r>
        <w:rPr>
          <w:color w:val="2F3133"/>
          <w:spacing w:val="-1"/>
          <w:sz w:val="28"/>
        </w:rPr>
        <w:t xml:space="preserve"> </w:t>
      </w:r>
      <w:r>
        <w:rPr>
          <w:color w:val="2F3133"/>
          <w:sz w:val="28"/>
        </w:rPr>
        <w:t>18:00</w:t>
      </w:r>
      <w:r w:rsidR="00DC32DA">
        <w:rPr>
          <w:color w:val="2F3133"/>
          <w:sz w:val="28"/>
        </w:rPr>
        <w:t>.</w:t>
      </w:r>
    </w:p>
    <w:p w:rsidR="00716A2B" w:rsidRDefault="00716A2B">
      <w:pPr>
        <w:pStyle w:val="a3"/>
        <w:ind w:left="0" w:firstLine="0"/>
        <w:rPr>
          <w:sz w:val="30"/>
        </w:rPr>
      </w:pPr>
    </w:p>
    <w:p w:rsidR="00716A2B" w:rsidRDefault="00716A2B">
      <w:pPr>
        <w:pStyle w:val="a3"/>
        <w:ind w:left="0" w:firstLine="0"/>
        <w:rPr>
          <w:sz w:val="30"/>
        </w:rPr>
      </w:pPr>
    </w:p>
    <w:sectPr w:rsidR="00716A2B" w:rsidSect="00716A2B">
      <w:pgSz w:w="11910" w:h="16840"/>
      <w:pgMar w:top="1060" w:right="740" w:bottom="1200" w:left="154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6C" w:rsidRDefault="0007656C" w:rsidP="00716A2B">
      <w:r>
        <w:separator/>
      </w:r>
    </w:p>
  </w:endnote>
  <w:endnote w:type="continuationSeparator" w:id="0">
    <w:p w:rsidR="0007656C" w:rsidRDefault="0007656C" w:rsidP="0071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2B" w:rsidRDefault="003A670B">
    <w:pPr>
      <w:pStyle w:val="a3"/>
      <w:spacing w:line="14" w:lineRule="auto"/>
      <w:ind w:left="0" w:firstLine="0"/>
      <w:rPr>
        <w:sz w:val="20"/>
      </w:rPr>
    </w:pPr>
    <w:r w:rsidRPr="003A67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15pt;margin-top:780.95pt;width:11.6pt;height:13pt;z-index:-251658752;mso-position-horizontal-relative:page;mso-position-vertical-relative:page" filled="f" stroked="f">
          <v:textbox inset="0,0,0,0">
            <w:txbxContent>
              <w:p w:rsidR="00716A2B" w:rsidRDefault="003A670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64C2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16E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6C" w:rsidRDefault="0007656C" w:rsidP="00716A2B">
      <w:r>
        <w:separator/>
      </w:r>
    </w:p>
  </w:footnote>
  <w:footnote w:type="continuationSeparator" w:id="0">
    <w:p w:rsidR="0007656C" w:rsidRDefault="0007656C" w:rsidP="00716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006"/>
    <w:multiLevelType w:val="hybridMultilevel"/>
    <w:tmpl w:val="BDF29DA8"/>
    <w:lvl w:ilvl="0" w:tplc="D1AEB532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color w:val="2F3133"/>
        <w:w w:val="100"/>
        <w:position w:val="5"/>
        <w:sz w:val="20"/>
        <w:szCs w:val="20"/>
        <w:lang w:val="ru-RU" w:eastAsia="en-US" w:bidi="ar-SA"/>
      </w:rPr>
    </w:lvl>
    <w:lvl w:ilvl="1" w:tplc="BA08420A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2" w:tplc="0A326F76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 w:tplc="7ACEB586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4B764226">
      <w:numFmt w:val="bullet"/>
      <w:lvlText w:val="•"/>
      <w:lvlJc w:val="left"/>
      <w:pPr>
        <w:ind w:left="4126" w:hanging="361"/>
      </w:pPr>
      <w:rPr>
        <w:rFonts w:hint="default"/>
        <w:lang w:val="ru-RU" w:eastAsia="en-US" w:bidi="ar-SA"/>
      </w:rPr>
    </w:lvl>
    <w:lvl w:ilvl="5" w:tplc="2C66D4B0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6" w:tplc="156E741C">
      <w:numFmt w:val="bullet"/>
      <w:lvlText w:val="•"/>
      <w:lvlJc w:val="left"/>
      <w:pPr>
        <w:ind w:left="5959" w:hanging="361"/>
      </w:pPr>
      <w:rPr>
        <w:rFonts w:hint="default"/>
        <w:lang w:val="ru-RU" w:eastAsia="en-US" w:bidi="ar-SA"/>
      </w:rPr>
    </w:lvl>
    <w:lvl w:ilvl="7" w:tplc="BC2C5962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8" w:tplc="8664252E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16A2B"/>
    <w:rsid w:val="0007656C"/>
    <w:rsid w:val="002116E6"/>
    <w:rsid w:val="003A670B"/>
    <w:rsid w:val="00716A2B"/>
    <w:rsid w:val="00964C26"/>
    <w:rsid w:val="00DC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A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A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6A2B"/>
    <w:pPr>
      <w:ind w:left="461" w:hanging="36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16A2B"/>
    <w:pPr>
      <w:spacing w:line="318" w:lineRule="exact"/>
      <w:ind w:left="1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6A2B"/>
    <w:pPr>
      <w:spacing w:line="321" w:lineRule="exact"/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716A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2023-08-14T11:02:00Z</dcterms:created>
  <dcterms:modified xsi:type="dcterms:W3CDTF">2023-08-15T05:25:00Z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2023-08-14T00:00:00Z</vt:filetime>
  </property>
</Properties>
</file>